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2BFE2" w14:textId="77777777" w:rsidR="00FF0D3F" w:rsidRDefault="00726DC7" w:rsidP="00726DC7">
      <w:pPr>
        <w:jc w:val="center"/>
        <w:rPr>
          <w:rFonts w:ascii="Verdana" w:hAnsi="Verdana"/>
          <w:sz w:val="18"/>
          <w:szCs w:val="18"/>
        </w:rPr>
      </w:pPr>
      <w:r w:rsidRPr="007A2AF5">
        <w:rPr>
          <w:rFonts w:ascii="Verdana" w:hAnsi="Verdana"/>
          <w:sz w:val="18"/>
          <w:szCs w:val="18"/>
        </w:rPr>
        <w:t>Opis przedmiotu zamówienia</w:t>
      </w:r>
    </w:p>
    <w:p w14:paraId="12981EC4" w14:textId="77777777" w:rsidR="005775F4" w:rsidRPr="007A2AF5" w:rsidRDefault="005775F4" w:rsidP="00726DC7">
      <w:pPr>
        <w:jc w:val="center"/>
        <w:rPr>
          <w:rFonts w:ascii="Verdana" w:hAnsi="Verdana"/>
          <w:sz w:val="18"/>
          <w:szCs w:val="18"/>
        </w:rPr>
      </w:pPr>
    </w:p>
    <w:p w14:paraId="70E0FAA0" w14:textId="77777777" w:rsidR="002965FA" w:rsidRPr="007A2AF5" w:rsidRDefault="002965FA" w:rsidP="002965FA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 xml:space="preserve">Przedmiotem zamówienia jest </w:t>
      </w:r>
      <w:r w:rsidR="00912878" w:rsidRPr="007A2AF5">
        <w:rPr>
          <w:rFonts w:ascii="Verdana" w:hAnsi="Verdana" w:cs="Calibri"/>
          <w:w w:val="100"/>
          <w:sz w:val="18"/>
          <w:szCs w:val="18"/>
        </w:rPr>
        <w:t xml:space="preserve">sukcesywna </w:t>
      </w:r>
      <w:r w:rsidRPr="007A2AF5">
        <w:rPr>
          <w:rFonts w:ascii="Verdana" w:hAnsi="Verdana" w:cs="Calibri"/>
          <w:b/>
          <w:w w:val="100"/>
          <w:sz w:val="18"/>
          <w:szCs w:val="18"/>
        </w:rPr>
        <w:t>dostawa i odnowienie kwalifikowanych podpisów elektronicznych</w:t>
      </w:r>
      <w:r w:rsidR="00912878" w:rsidRPr="007A2AF5">
        <w:rPr>
          <w:rFonts w:ascii="Verdana" w:hAnsi="Verdana" w:cs="Calibri"/>
          <w:b/>
          <w:w w:val="100"/>
          <w:sz w:val="18"/>
          <w:szCs w:val="18"/>
        </w:rPr>
        <w:t xml:space="preserve"> </w:t>
      </w:r>
      <w:r w:rsidRPr="007A2AF5">
        <w:rPr>
          <w:rFonts w:ascii="Verdana" w:hAnsi="Verdana" w:cs="Calibri"/>
          <w:b/>
          <w:w w:val="100"/>
          <w:sz w:val="18"/>
          <w:szCs w:val="18"/>
        </w:rPr>
        <w:t>dla pracowników GDDKiA O/Rzeszów i podległych komórek organizacyjnych</w:t>
      </w:r>
      <w:r w:rsidRPr="007A2AF5">
        <w:rPr>
          <w:rFonts w:ascii="Verdana" w:hAnsi="Verdana" w:cs="Calibri"/>
          <w:w w:val="100"/>
          <w:sz w:val="18"/>
          <w:szCs w:val="18"/>
        </w:rPr>
        <w:t xml:space="preserve">, których typy i szacunkowe </w:t>
      </w:r>
      <w:r w:rsidR="00912878" w:rsidRPr="007A2AF5">
        <w:rPr>
          <w:rFonts w:ascii="Verdana" w:hAnsi="Verdana" w:cs="Calibri"/>
          <w:w w:val="100"/>
          <w:sz w:val="18"/>
          <w:szCs w:val="18"/>
        </w:rPr>
        <w:t>ilości zostały określone w dalszej części.</w:t>
      </w:r>
    </w:p>
    <w:p w14:paraId="01FBB986" w14:textId="77777777" w:rsidR="004C1203" w:rsidRPr="007A2AF5" w:rsidRDefault="004C1203" w:rsidP="004C1203">
      <w:pPr>
        <w:pStyle w:val="Lista"/>
        <w:tabs>
          <w:tab w:val="left" w:pos="284"/>
        </w:tabs>
        <w:spacing w:before="0" w:line="276" w:lineRule="auto"/>
        <w:ind w:left="283"/>
        <w:rPr>
          <w:rFonts w:ascii="Verdana" w:hAnsi="Verdana" w:cs="Calibri"/>
          <w:w w:val="100"/>
          <w:sz w:val="18"/>
          <w:szCs w:val="18"/>
        </w:rPr>
      </w:pPr>
    </w:p>
    <w:p w14:paraId="310904A6" w14:textId="77777777" w:rsidR="004C1203" w:rsidRPr="007A2AF5" w:rsidRDefault="004C1203" w:rsidP="004C1203">
      <w:pPr>
        <w:pStyle w:val="Lista"/>
        <w:tabs>
          <w:tab w:val="left" w:pos="284"/>
        </w:tabs>
        <w:spacing w:before="0" w:line="276" w:lineRule="auto"/>
        <w:ind w:left="283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 xml:space="preserve">Wspólny Słownik Zamówień (CPV): </w:t>
      </w:r>
    </w:p>
    <w:p w14:paraId="42042C46" w14:textId="77777777" w:rsidR="004C1203" w:rsidRPr="007A2AF5" w:rsidRDefault="004C1203" w:rsidP="004C1203">
      <w:pPr>
        <w:pStyle w:val="Lista"/>
        <w:spacing w:before="0" w:line="276" w:lineRule="auto"/>
        <w:ind w:left="360"/>
        <w:rPr>
          <w:rFonts w:ascii="Verdana" w:hAnsi="Verdana" w:cs="Calibri"/>
          <w:w w:val="100"/>
          <w:sz w:val="18"/>
          <w:szCs w:val="18"/>
        </w:rPr>
      </w:pPr>
    </w:p>
    <w:p w14:paraId="35234D5A" w14:textId="77777777" w:rsidR="004C1203" w:rsidRPr="007A2AF5" w:rsidRDefault="004C1203" w:rsidP="004C1203">
      <w:pPr>
        <w:pStyle w:val="Lista"/>
        <w:spacing w:before="0" w:line="276" w:lineRule="auto"/>
        <w:ind w:left="360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>30237131-6: Karty elektroniczne</w:t>
      </w:r>
    </w:p>
    <w:p w14:paraId="265B39F5" w14:textId="77777777" w:rsidR="004C1203" w:rsidRPr="007A2AF5" w:rsidRDefault="004C1203" w:rsidP="004C1203">
      <w:pPr>
        <w:pStyle w:val="Lista"/>
        <w:spacing w:before="0" w:line="276" w:lineRule="auto"/>
        <w:ind w:left="360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>79132100-9: Usługi uwierzytelniania podpisu elektronicznego</w:t>
      </w:r>
    </w:p>
    <w:p w14:paraId="14CB31B1" w14:textId="77777777" w:rsidR="004C1203" w:rsidRPr="007A2AF5" w:rsidRDefault="004C1203" w:rsidP="004C1203">
      <w:pPr>
        <w:pStyle w:val="Lista"/>
        <w:tabs>
          <w:tab w:val="left" w:pos="284"/>
        </w:tabs>
        <w:spacing w:before="0" w:line="276" w:lineRule="auto"/>
        <w:ind w:left="283"/>
        <w:rPr>
          <w:rFonts w:ascii="Verdana" w:hAnsi="Verdana"/>
          <w:w w:val="100"/>
          <w:sz w:val="18"/>
          <w:szCs w:val="18"/>
        </w:rPr>
      </w:pPr>
    </w:p>
    <w:p w14:paraId="523E03EE" w14:textId="77777777" w:rsidR="002965FA" w:rsidRDefault="002965FA" w:rsidP="002965FA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>Przedmiot zamówienia obejmuje w szczególności:</w:t>
      </w:r>
    </w:p>
    <w:p w14:paraId="302996E1" w14:textId="77777777" w:rsidR="007A2AF5" w:rsidRDefault="007A2AF5" w:rsidP="007A2AF5">
      <w:pPr>
        <w:pStyle w:val="Lista"/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</w:p>
    <w:p w14:paraId="468E1246" w14:textId="77777777" w:rsidR="007A2AF5" w:rsidRPr="007A2AF5" w:rsidRDefault="007A2AF5" w:rsidP="007A2AF5">
      <w:pPr>
        <w:pStyle w:val="Lista"/>
        <w:numPr>
          <w:ilvl w:val="0"/>
          <w:numId w:val="8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>Sukcesywne dostawy zestawów do podpisu elektronicznego wraz z weryfikacją tożsamości w</w:t>
      </w:r>
      <w:r w:rsidR="00587FFC">
        <w:rPr>
          <w:rFonts w:ascii="Verdana" w:hAnsi="Verdana" w:cs="Calibri"/>
          <w:w w:val="100"/>
          <w:sz w:val="18"/>
          <w:szCs w:val="18"/>
        </w:rPr>
        <w:t> </w:t>
      </w:r>
      <w:r w:rsidRPr="007A2AF5">
        <w:rPr>
          <w:rFonts w:ascii="Verdana" w:hAnsi="Verdana" w:cs="Calibri"/>
          <w:w w:val="100"/>
          <w:sz w:val="18"/>
          <w:szCs w:val="18"/>
        </w:rPr>
        <w:t>lokalizacji wskazanej przez Zamawiającego</w:t>
      </w:r>
      <w:r w:rsidR="00587FFC">
        <w:rPr>
          <w:rFonts w:ascii="Verdana" w:hAnsi="Verdana" w:cs="Calibri"/>
          <w:w w:val="100"/>
          <w:sz w:val="18"/>
          <w:szCs w:val="18"/>
        </w:rPr>
        <w:t>.</w:t>
      </w:r>
    </w:p>
    <w:p w14:paraId="535FEDC8" w14:textId="77777777" w:rsidR="007A2AF5" w:rsidRPr="007A2AF5" w:rsidRDefault="007A2AF5" w:rsidP="007A2AF5">
      <w:pPr>
        <w:pStyle w:val="Lista"/>
        <w:numPr>
          <w:ilvl w:val="0"/>
          <w:numId w:val="8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 xml:space="preserve">Odnawianie certyfikatów kwalifikowanych </w:t>
      </w:r>
    </w:p>
    <w:p w14:paraId="2231F025" w14:textId="77777777" w:rsidR="007A2AF5" w:rsidRDefault="007A2AF5" w:rsidP="007A2AF5">
      <w:pPr>
        <w:pStyle w:val="Lista"/>
        <w:numPr>
          <w:ilvl w:val="0"/>
          <w:numId w:val="8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>Znakowanie czasem wskazanych przez Zamawiającego certyfikatów oraz świadczenie usług certyfikacyjnych związanych z obsługą wystawionych certyfikatów i znaczników czasu.</w:t>
      </w:r>
    </w:p>
    <w:p w14:paraId="70D670CA" w14:textId="77777777" w:rsidR="007A2AF5" w:rsidRDefault="007A2AF5" w:rsidP="002965FA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>
        <w:rPr>
          <w:rFonts w:ascii="Verdana" w:hAnsi="Verdana" w:cs="Calibri"/>
          <w:w w:val="100"/>
          <w:sz w:val="18"/>
          <w:szCs w:val="18"/>
        </w:rPr>
        <w:t xml:space="preserve">Rodzaje podpisów elektronicznych </w:t>
      </w:r>
      <w:r w:rsidR="00886197">
        <w:rPr>
          <w:rFonts w:ascii="Verdana" w:hAnsi="Verdana" w:cs="Calibri"/>
          <w:w w:val="100"/>
          <w:sz w:val="18"/>
          <w:szCs w:val="18"/>
        </w:rPr>
        <w:t>będące przedmiotem zamówienia</w:t>
      </w:r>
    </w:p>
    <w:p w14:paraId="6DB1DBCF" w14:textId="77777777" w:rsidR="007A2AF5" w:rsidRDefault="007A2AF5" w:rsidP="007A2AF5">
      <w:pPr>
        <w:pStyle w:val="Lista"/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221"/>
        <w:gridCol w:w="3520"/>
        <w:gridCol w:w="1475"/>
      </w:tblGrid>
      <w:tr w:rsidR="00587FFC" w:rsidRPr="007A2AF5" w14:paraId="5DEDB8B4" w14:textId="77777777" w:rsidTr="00622890">
        <w:trPr>
          <w:cantSplit/>
        </w:trPr>
        <w:tc>
          <w:tcPr>
            <w:tcW w:w="846" w:type="dxa"/>
          </w:tcPr>
          <w:p w14:paraId="5B4A79BA" w14:textId="77777777" w:rsidR="00587FFC" w:rsidRPr="00587FFC" w:rsidRDefault="00587FFC" w:rsidP="007A2AF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532CB334" w14:textId="77777777" w:rsidR="00587FFC" w:rsidRPr="00587FFC" w:rsidRDefault="00587FFC" w:rsidP="007A2AF5">
            <w:pPr>
              <w:rPr>
                <w:rFonts w:ascii="Verdana" w:hAnsi="Verdana"/>
                <w:b/>
                <w:sz w:val="18"/>
                <w:szCs w:val="18"/>
              </w:rPr>
            </w:pPr>
            <w:r w:rsidRPr="00587FFC">
              <w:rPr>
                <w:rFonts w:ascii="Verdana" w:hAnsi="Verdana"/>
                <w:b/>
                <w:sz w:val="18"/>
                <w:szCs w:val="18"/>
              </w:rPr>
              <w:t>Typ podpisu</w:t>
            </w:r>
          </w:p>
        </w:tc>
        <w:tc>
          <w:tcPr>
            <w:tcW w:w="3520" w:type="dxa"/>
            <w:vAlign w:val="center"/>
          </w:tcPr>
          <w:p w14:paraId="74E3BB89" w14:textId="77777777" w:rsidR="00587FFC" w:rsidRPr="00587FFC" w:rsidRDefault="00587FFC" w:rsidP="007A2AF5">
            <w:pPr>
              <w:rPr>
                <w:rFonts w:ascii="Verdana" w:hAnsi="Verdana"/>
                <w:b/>
                <w:sz w:val="18"/>
                <w:szCs w:val="18"/>
              </w:rPr>
            </w:pPr>
            <w:r w:rsidRPr="00587FFC">
              <w:rPr>
                <w:rFonts w:ascii="Verdana" w:hAnsi="Verdana"/>
                <w:b/>
                <w:sz w:val="18"/>
                <w:szCs w:val="18"/>
              </w:rPr>
              <w:t>Szczegóły</w:t>
            </w:r>
          </w:p>
        </w:tc>
        <w:tc>
          <w:tcPr>
            <w:tcW w:w="1475" w:type="dxa"/>
            <w:vAlign w:val="center"/>
          </w:tcPr>
          <w:p w14:paraId="5F9E7B51" w14:textId="77777777" w:rsidR="00587FFC" w:rsidRPr="00587FFC" w:rsidRDefault="00587FFC" w:rsidP="007A2AF5">
            <w:pPr>
              <w:rPr>
                <w:rFonts w:ascii="Verdana" w:hAnsi="Verdana"/>
                <w:b/>
                <w:sz w:val="18"/>
                <w:szCs w:val="18"/>
              </w:rPr>
            </w:pPr>
            <w:r w:rsidRPr="00587FFC">
              <w:rPr>
                <w:rFonts w:ascii="Verdana" w:hAnsi="Verdana"/>
                <w:b/>
                <w:sz w:val="18"/>
                <w:szCs w:val="18"/>
              </w:rPr>
              <w:t>Szacunkowa ilość</w:t>
            </w:r>
          </w:p>
        </w:tc>
      </w:tr>
      <w:tr w:rsidR="00587FFC" w:rsidRPr="007A2AF5" w14:paraId="7E46BCDB" w14:textId="77777777" w:rsidTr="00622890">
        <w:trPr>
          <w:cantSplit/>
        </w:trPr>
        <w:tc>
          <w:tcPr>
            <w:tcW w:w="846" w:type="dxa"/>
          </w:tcPr>
          <w:p w14:paraId="75BE7DC7" w14:textId="77777777" w:rsidR="00587FFC" w:rsidRPr="00587FFC" w:rsidRDefault="00587FFC" w:rsidP="00587FFC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27EC288A" w14:textId="0FA466A4" w:rsidR="00587FFC" w:rsidRPr="00587FFC" w:rsidRDefault="00587FFC" w:rsidP="007A2AF5">
            <w:p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587FFC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 xml:space="preserve">Nowy podpis 24+karta SIM, </w:t>
            </w:r>
          </w:p>
        </w:tc>
        <w:tc>
          <w:tcPr>
            <w:tcW w:w="3520" w:type="dxa"/>
            <w:vAlign w:val="center"/>
          </w:tcPr>
          <w:p w14:paraId="29DC09AE" w14:textId="77777777" w:rsidR="00587FFC" w:rsidRPr="007A2AF5" w:rsidRDefault="00587FFC" w:rsidP="007A2AF5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18"/>
                <w:szCs w:val="18"/>
              </w:rPr>
            </w:pPr>
            <w:r w:rsidRPr="007A2AF5">
              <w:rPr>
                <w:rFonts w:ascii="Verdana" w:hAnsi="Verdana"/>
                <w:sz w:val="18"/>
                <w:szCs w:val="18"/>
              </w:rPr>
              <w:t>Nowy certyfikat kwalifikowany – ważność 2 lata</w:t>
            </w:r>
          </w:p>
          <w:p w14:paraId="44142D90" w14:textId="66270E16" w:rsidR="00587FFC" w:rsidRPr="006E78B2" w:rsidRDefault="00587FFC" w:rsidP="006E78B2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sz w:val="18"/>
                <w:szCs w:val="18"/>
              </w:rPr>
            </w:pPr>
            <w:r w:rsidRPr="007A2AF5">
              <w:rPr>
                <w:rFonts w:ascii="Verdana" w:hAnsi="Verdana"/>
                <w:sz w:val="18"/>
                <w:szCs w:val="18"/>
              </w:rPr>
              <w:t>Nowa karta formatu SIM</w:t>
            </w:r>
          </w:p>
        </w:tc>
        <w:tc>
          <w:tcPr>
            <w:tcW w:w="1475" w:type="dxa"/>
            <w:vAlign w:val="center"/>
          </w:tcPr>
          <w:p w14:paraId="5524C281" w14:textId="034171A0" w:rsidR="00587FFC" w:rsidRPr="007A2AF5" w:rsidRDefault="0014401F" w:rsidP="007A2AF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</w:tr>
      <w:tr w:rsidR="005775F4" w:rsidRPr="007A2AF5" w14:paraId="6BECA6A3" w14:textId="77777777" w:rsidTr="00622890">
        <w:trPr>
          <w:cantSplit/>
        </w:trPr>
        <w:tc>
          <w:tcPr>
            <w:tcW w:w="846" w:type="dxa"/>
          </w:tcPr>
          <w:p w14:paraId="2248DF80" w14:textId="77777777" w:rsidR="005775F4" w:rsidRPr="00587FFC" w:rsidRDefault="005775F4" w:rsidP="005775F4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60B3050B" w14:textId="220BABCD" w:rsidR="005775F4" w:rsidRPr="005775F4" w:rsidRDefault="005775F4" w:rsidP="005775F4">
            <w:pPr>
              <w:rPr>
                <w:rFonts w:ascii="Verdana" w:hAnsi="Verdana" w:cs="Calibri"/>
                <w:b/>
                <w:sz w:val="18"/>
                <w:szCs w:val="20"/>
              </w:rPr>
            </w:pPr>
            <w:r w:rsidRPr="005775F4">
              <w:rPr>
                <w:rFonts w:ascii="Verdana" w:hAnsi="Verdana" w:cs="Calibri"/>
                <w:b/>
                <w:sz w:val="18"/>
                <w:szCs w:val="20"/>
              </w:rPr>
              <w:t>Odnowienie 24+karta SIM</w:t>
            </w:r>
          </w:p>
        </w:tc>
        <w:tc>
          <w:tcPr>
            <w:tcW w:w="3520" w:type="dxa"/>
            <w:vAlign w:val="center"/>
          </w:tcPr>
          <w:p w14:paraId="4ED56524" w14:textId="77777777" w:rsidR="005775F4" w:rsidRPr="005775F4" w:rsidRDefault="005775F4" w:rsidP="005775F4">
            <w:pPr>
              <w:pStyle w:val="Akapitzlist"/>
              <w:numPr>
                <w:ilvl w:val="0"/>
                <w:numId w:val="19"/>
              </w:numPr>
              <w:rPr>
                <w:rFonts w:ascii="Verdana" w:hAnsi="Verdana"/>
                <w:sz w:val="18"/>
              </w:rPr>
            </w:pPr>
            <w:r w:rsidRPr="005775F4">
              <w:rPr>
                <w:rFonts w:ascii="Verdana" w:hAnsi="Verdana"/>
                <w:sz w:val="18"/>
              </w:rPr>
              <w:t>Odnowienie certyfikatu kwalifikowanego- ważność 2lata</w:t>
            </w:r>
          </w:p>
          <w:p w14:paraId="6B95F05D" w14:textId="77777777" w:rsidR="005775F4" w:rsidRPr="005775F4" w:rsidRDefault="005775F4" w:rsidP="005775F4">
            <w:pPr>
              <w:pStyle w:val="Akapitzlist"/>
              <w:rPr>
                <w:rFonts w:ascii="Verdana" w:hAnsi="Verdana"/>
                <w:b/>
                <w:sz w:val="18"/>
              </w:rPr>
            </w:pPr>
            <w:r w:rsidRPr="00AB7EB5">
              <w:rPr>
                <w:rFonts w:ascii="Verdana" w:hAnsi="Verdana"/>
                <w:bCs/>
                <w:sz w:val="18"/>
              </w:rPr>
              <w:t>(dotyczy również certyfikatów kwalifikowanych wskazanych przez Zamawiającego</w:t>
            </w:r>
            <w:r w:rsidRPr="005775F4">
              <w:rPr>
                <w:rFonts w:ascii="Verdana" w:hAnsi="Verdana"/>
                <w:b/>
                <w:sz w:val="18"/>
              </w:rPr>
              <w:t xml:space="preserve"> wystawionych przez innego certyfikowanego wystawcę</w:t>
            </w:r>
            <w:r w:rsidRPr="00AB7EB5">
              <w:rPr>
                <w:rFonts w:ascii="Verdana" w:hAnsi="Verdana"/>
                <w:bCs/>
                <w:sz w:val="18"/>
              </w:rPr>
              <w:t>)</w:t>
            </w:r>
          </w:p>
          <w:p w14:paraId="72331B44" w14:textId="77777777" w:rsidR="005775F4" w:rsidRPr="005775F4" w:rsidRDefault="005775F4" w:rsidP="005775F4">
            <w:pPr>
              <w:pStyle w:val="Akapitzlist"/>
              <w:numPr>
                <w:ilvl w:val="0"/>
                <w:numId w:val="19"/>
              </w:numPr>
              <w:rPr>
                <w:rFonts w:ascii="Verdana" w:hAnsi="Verdana"/>
                <w:sz w:val="18"/>
              </w:rPr>
            </w:pPr>
            <w:r w:rsidRPr="005775F4">
              <w:rPr>
                <w:rFonts w:ascii="Verdana" w:hAnsi="Verdana"/>
                <w:sz w:val="18"/>
              </w:rPr>
              <w:t>Nowa karta formatu SIM</w:t>
            </w:r>
          </w:p>
          <w:p w14:paraId="2DA9E6BB" w14:textId="34CA8DF2" w:rsidR="005775F4" w:rsidRPr="005775F4" w:rsidRDefault="005775F4" w:rsidP="006E78B2">
            <w:pPr>
              <w:pStyle w:val="Akapitzlist"/>
              <w:rPr>
                <w:rFonts w:ascii="Verdana" w:hAnsi="Verdana"/>
                <w:sz w:val="18"/>
              </w:rPr>
            </w:pPr>
          </w:p>
        </w:tc>
        <w:tc>
          <w:tcPr>
            <w:tcW w:w="1475" w:type="dxa"/>
            <w:vAlign w:val="center"/>
          </w:tcPr>
          <w:p w14:paraId="6A05647B" w14:textId="66329739" w:rsidR="005775F4" w:rsidRPr="007A2AF5" w:rsidRDefault="00103782" w:rsidP="005775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</w:t>
            </w:r>
          </w:p>
        </w:tc>
      </w:tr>
      <w:tr w:rsidR="005775F4" w:rsidRPr="007A2AF5" w14:paraId="55F1A94B" w14:textId="77777777" w:rsidTr="00622890">
        <w:trPr>
          <w:cantSplit/>
        </w:trPr>
        <w:tc>
          <w:tcPr>
            <w:tcW w:w="846" w:type="dxa"/>
          </w:tcPr>
          <w:p w14:paraId="70C1A0E4" w14:textId="77777777" w:rsidR="005775F4" w:rsidRPr="00587FFC" w:rsidRDefault="005775F4" w:rsidP="005775F4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4F463766" w14:textId="77777777" w:rsidR="005775F4" w:rsidRPr="005775F4" w:rsidRDefault="005775F4" w:rsidP="005775F4">
            <w:pPr>
              <w:rPr>
                <w:rFonts w:ascii="Verdana" w:hAnsi="Verdana" w:cs="Calibri"/>
                <w:b/>
                <w:sz w:val="18"/>
                <w:szCs w:val="20"/>
              </w:rPr>
            </w:pPr>
            <w:r w:rsidRPr="005775F4">
              <w:rPr>
                <w:rFonts w:ascii="Verdana" w:hAnsi="Verdana" w:cs="Calibri"/>
                <w:b/>
                <w:sz w:val="18"/>
                <w:szCs w:val="20"/>
              </w:rPr>
              <w:t>Odnowienie 24,</w:t>
            </w:r>
          </w:p>
        </w:tc>
        <w:tc>
          <w:tcPr>
            <w:tcW w:w="3520" w:type="dxa"/>
            <w:vAlign w:val="center"/>
          </w:tcPr>
          <w:p w14:paraId="53C82589" w14:textId="77777777" w:rsidR="005775F4" w:rsidRPr="005775F4" w:rsidRDefault="005775F4" w:rsidP="005775F4">
            <w:pPr>
              <w:pStyle w:val="Akapitzlist"/>
              <w:numPr>
                <w:ilvl w:val="0"/>
                <w:numId w:val="20"/>
              </w:numPr>
              <w:rPr>
                <w:rFonts w:ascii="Verdana" w:hAnsi="Verdana"/>
                <w:sz w:val="18"/>
              </w:rPr>
            </w:pPr>
            <w:r w:rsidRPr="005775F4">
              <w:rPr>
                <w:rFonts w:ascii="Verdana" w:hAnsi="Verdana"/>
                <w:sz w:val="18"/>
              </w:rPr>
              <w:t>Odnowienie certyfikatu kwalifikowanego- ważność 2 lata</w:t>
            </w:r>
          </w:p>
          <w:p w14:paraId="4054DEAC" w14:textId="77777777" w:rsidR="005775F4" w:rsidRPr="005775F4" w:rsidRDefault="005775F4" w:rsidP="005775F4">
            <w:pPr>
              <w:pStyle w:val="Akapitzlist"/>
              <w:rPr>
                <w:rFonts w:ascii="Verdana" w:hAnsi="Verdana"/>
                <w:b/>
                <w:sz w:val="18"/>
              </w:rPr>
            </w:pPr>
            <w:r w:rsidRPr="00AB7EB5">
              <w:rPr>
                <w:rFonts w:ascii="Verdana" w:hAnsi="Verdana"/>
                <w:bCs/>
                <w:sz w:val="18"/>
              </w:rPr>
              <w:t>(dotyczy certyfikatów kwalifikowanych wskazanych przez Zamawiającego</w:t>
            </w:r>
            <w:r w:rsidRPr="005775F4">
              <w:rPr>
                <w:rFonts w:ascii="Verdana" w:hAnsi="Verdana"/>
                <w:b/>
                <w:sz w:val="18"/>
              </w:rPr>
              <w:t xml:space="preserve"> wystawionych przez Wykonawcę</w:t>
            </w:r>
            <w:r w:rsidRPr="00AB7EB5">
              <w:rPr>
                <w:rFonts w:ascii="Verdana" w:hAnsi="Verdana"/>
                <w:bCs/>
                <w:sz w:val="18"/>
              </w:rPr>
              <w:t>)</w:t>
            </w:r>
          </w:p>
          <w:p w14:paraId="12EF4786" w14:textId="77777777" w:rsidR="005775F4" w:rsidRPr="005775F4" w:rsidRDefault="005775F4" w:rsidP="005775F4">
            <w:pPr>
              <w:pStyle w:val="Akapitzlist"/>
              <w:numPr>
                <w:ilvl w:val="0"/>
                <w:numId w:val="20"/>
              </w:numPr>
              <w:rPr>
                <w:rFonts w:ascii="Verdana" w:hAnsi="Verdana"/>
                <w:sz w:val="18"/>
              </w:rPr>
            </w:pPr>
            <w:r w:rsidRPr="005775F4">
              <w:rPr>
                <w:rFonts w:ascii="Verdana" w:hAnsi="Verdana"/>
                <w:sz w:val="18"/>
              </w:rPr>
              <w:t>Bez wymiany karty i czytnika</w:t>
            </w:r>
          </w:p>
        </w:tc>
        <w:tc>
          <w:tcPr>
            <w:tcW w:w="1475" w:type="dxa"/>
            <w:vAlign w:val="center"/>
          </w:tcPr>
          <w:p w14:paraId="0097ADC2" w14:textId="172CC91E" w:rsidR="005775F4" w:rsidRPr="007A2AF5" w:rsidRDefault="00103782" w:rsidP="005775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47</w:t>
            </w:r>
          </w:p>
        </w:tc>
      </w:tr>
      <w:tr w:rsidR="00587FFC" w:rsidRPr="007A2AF5" w14:paraId="5C5B5881" w14:textId="77777777" w:rsidTr="00622890">
        <w:trPr>
          <w:cantSplit/>
        </w:trPr>
        <w:tc>
          <w:tcPr>
            <w:tcW w:w="846" w:type="dxa"/>
          </w:tcPr>
          <w:p w14:paraId="32F87678" w14:textId="77777777" w:rsidR="00587FFC" w:rsidRPr="00587FFC" w:rsidRDefault="00587FFC" w:rsidP="00587FFC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00E59ED5" w14:textId="63BAF4FD" w:rsidR="00587FFC" w:rsidRPr="00587FFC" w:rsidRDefault="00AB7EB5" w:rsidP="007A2AF5">
            <w:p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Czytnik USB</w:t>
            </w:r>
          </w:p>
        </w:tc>
        <w:tc>
          <w:tcPr>
            <w:tcW w:w="3520" w:type="dxa"/>
            <w:vAlign w:val="center"/>
          </w:tcPr>
          <w:p w14:paraId="040AFE91" w14:textId="28AD52E7" w:rsidR="00587FFC" w:rsidRPr="00AB7EB5" w:rsidRDefault="00AB7EB5" w:rsidP="007A2AF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B7EB5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dedykowany dla kart SIM</w:t>
            </w:r>
          </w:p>
        </w:tc>
        <w:tc>
          <w:tcPr>
            <w:tcW w:w="1475" w:type="dxa"/>
            <w:vAlign w:val="center"/>
          </w:tcPr>
          <w:p w14:paraId="34D4A219" w14:textId="1AEFEFBE" w:rsidR="00587FFC" w:rsidRPr="007A2AF5" w:rsidRDefault="0014401F" w:rsidP="007A2AF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</w:tr>
      <w:tr w:rsidR="00AB7EB5" w:rsidRPr="007A2AF5" w14:paraId="39055D47" w14:textId="77777777" w:rsidTr="00622890">
        <w:trPr>
          <w:cantSplit/>
        </w:trPr>
        <w:tc>
          <w:tcPr>
            <w:tcW w:w="846" w:type="dxa"/>
          </w:tcPr>
          <w:p w14:paraId="6FC5B14A" w14:textId="77777777" w:rsidR="00AB7EB5" w:rsidRPr="00587FFC" w:rsidRDefault="00AB7EB5" w:rsidP="00587FFC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0E2F47C4" w14:textId="38EE264D" w:rsidR="00AB7EB5" w:rsidRDefault="00AB7EB5" w:rsidP="007A2AF5">
            <w:p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Pieczęć kwalifikowana</w:t>
            </w:r>
          </w:p>
        </w:tc>
        <w:tc>
          <w:tcPr>
            <w:tcW w:w="3520" w:type="dxa"/>
            <w:vAlign w:val="center"/>
          </w:tcPr>
          <w:p w14:paraId="46E0E2A0" w14:textId="0B6CEE7A" w:rsidR="00AB7EB5" w:rsidRPr="00AB7EB5" w:rsidRDefault="00AB7EB5" w:rsidP="007A2AF5">
            <w:pPr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Ważność 24 miesiące</w:t>
            </w:r>
          </w:p>
        </w:tc>
        <w:tc>
          <w:tcPr>
            <w:tcW w:w="1475" w:type="dxa"/>
            <w:vAlign w:val="center"/>
          </w:tcPr>
          <w:p w14:paraId="3C62E559" w14:textId="7C9B3DAB" w:rsidR="00AB7EB5" w:rsidRDefault="003855E1" w:rsidP="007A2AF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587FFC" w:rsidRPr="007A2AF5" w14:paraId="3698D44E" w14:textId="77777777" w:rsidTr="00622890">
        <w:trPr>
          <w:cantSplit/>
        </w:trPr>
        <w:tc>
          <w:tcPr>
            <w:tcW w:w="846" w:type="dxa"/>
          </w:tcPr>
          <w:p w14:paraId="375F28FD" w14:textId="77777777" w:rsidR="00587FFC" w:rsidRPr="00587FFC" w:rsidRDefault="00587FFC" w:rsidP="00587FFC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3221" w:type="dxa"/>
            <w:vAlign w:val="center"/>
          </w:tcPr>
          <w:p w14:paraId="58B44514" w14:textId="305D0EA1" w:rsidR="00587FFC" w:rsidRPr="00587FFC" w:rsidRDefault="00AB7EB5" w:rsidP="007A2AF5">
            <w:pPr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 xml:space="preserve">Dodatkowy pakiet </w:t>
            </w:r>
            <w:r w:rsidR="00587FFC" w:rsidRPr="00587FFC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kwalifikowany</w:t>
            </w: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 xml:space="preserve">ch znaczników czasu </w:t>
            </w:r>
            <w:r w:rsidR="00587FFC" w:rsidRPr="00587FFC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500</w:t>
            </w:r>
            <w:r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szt</w:t>
            </w:r>
          </w:p>
        </w:tc>
        <w:tc>
          <w:tcPr>
            <w:tcW w:w="3520" w:type="dxa"/>
            <w:vAlign w:val="center"/>
          </w:tcPr>
          <w:p w14:paraId="16CB01EF" w14:textId="77777777" w:rsidR="00587FFC" w:rsidRPr="007A2AF5" w:rsidRDefault="00587FFC" w:rsidP="007A2AF5">
            <w:pPr>
              <w:rPr>
                <w:rFonts w:ascii="Verdana" w:hAnsi="Verdana"/>
                <w:sz w:val="18"/>
                <w:szCs w:val="18"/>
              </w:rPr>
            </w:pPr>
            <w:r w:rsidRPr="007A2AF5">
              <w:rPr>
                <w:rFonts w:ascii="Verdana" w:hAnsi="Verdana"/>
                <w:sz w:val="18"/>
                <w:szCs w:val="18"/>
              </w:rPr>
              <w:t>Pakiet 500 kwalifikowanych znaczników czasu – ważność 1 rok</w:t>
            </w:r>
          </w:p>
        </w:tc>
        <w:tc>
          <w:tcPr>
            <w:tcW w:w="1475" w:type="dxa"/>
            <w:vAlign w:val="center"/>
          </w:tcPr>
          <w:p w14:paraId="0515F65C" w14:textId="77777777" w:rsidR="00587FFC" w:rsidRPr="007A2AF5" w:rsidRDefault="00587FFC" w:rsidP="007A2AF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2AF5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</w:tbl>
    <w:p w14:paraId="64F73B1D" w14:textId="77777777" w:rsidR="002965FA" w:rsidRPr="007A2AF5" w:rsidRDefault="002965FA">
      <w:pPr>
        <w:rPr>
          <w:rFonts w:ascii="Verdana" w:hAnsi="Verdana"/>
          <w:sz w:val="18"/>
          <w:szCs w:val="18"/>
        </w:rPr>
      </w:pPr>
    </w:p>
    <w:p w14:paraId="7BA3AB1D" w14:textId="2BF59B31" w:rsidR="00912878" w:rsidRPr="007A2AF5" w:rsidRDefault="007A2AF5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lastRenderedPageBreak/>
        <w:t>Zamawiający przewiduje, że d</w:t>
      </w:r>
      <w:r w:rsidR="00912878" w:rsidRPr="007A2AF5">
        <w:rPr>
          <w:rFonts w:ascii="Verdana" w:hAnsi="Verdana" w:cs="Calibri"/>
          <w:w w:val="100"/>
          <w:sz w:val="18"/>
          <w:szCs w:val="18"/>
        </w:rPr>
        <w:t>ostawy zestawów i odnawianie certyfikatów będą realizowane sukcesywnie przez cały okres trwania umowy</w:t>
      </w:r>
      <w:r w:rsidR="007F1DAA" w:rsidRPr="007A2AF5">
        <w:rPr>
          <w:rFonts w:ascii="Verdana" w:hAnsi="Verdana" w:cs="Calibri"/>
          <w:w w:val="100"/>
          <w:sz w:val="18"/>
          <w:szCs w:val="18"/>
        </w:rPr>
        <w:t xml:space="preserve"> tj, </w:t>
      </w:r>
      <w:r w:rsidR="007F1DAA" w:rsidRPr="00886197">
        <w:rPr>
          <w:rFonts w:ascii="Verdana" w:hAnsi="Verdana" w:cs="Calibri"/>
          <w:b/>
          <w:w w:val="100"/>
          <w:sz w:val="18"/>
          <w:szCs w:val="18"/>
        </w:rPr>
        <w:t xml:space="preserve">przez </w:t>
      </w:r>
      <w:r w:rsidR="003855E1">
        <w:rPr>
          <w:rFonts w:ascii="Verdana" w:hAnsi="Verdana" w:cs="Calibri"/>
          <w:b/>
          <w:w w:val="100"/>
          <w:sz w:val="18"/>
          <w:szCs w:val="18"/>
        </w:rPr>
        <w:t>48</w:t>
      </w:r>
      <w:r w:rsidR="007F1DAA" w:rsidRPr="00886197">
        <w:rPr>
          <w:rFonts w:ascii="Verdana" w:hAnsi="Verdana" w:cs="Calibri"/>
          <w:b/>
          <w:w w:val="100"/>
          <w:sz w:val="18"/>
          <w:szCs w:val="18"/>
        </w:rPr>
        <w:t xml:space="preserve"> miesięcy od </w:t>
      </w:r>
      <w:r w:rsidR="00886197" w:rsidRPr="00886197">
        <w:rPr>
          <w:rFonts w:ascii="Verdana" w:hAnsi="Verdana" w:cs="Calibri"/>
          <w:b/>
          <w:w w:val="100"/>
          <w:sz w:val="18"/>
          <w:szCs w:val="18"/>
        </w:rPr>
        <w:t>dnia podpisania umowy</w:t>
      </w:r>
      <w:r w:rsidR="007F1DAA" w:rsidRPr="00886197">
        <w:rPr>
          <w:rFonts w:ascii="Verdana" w:hAnsi="Verdana" w:cs="Calibri"/>
          <w:b/>
          <w:w w:val="100"/>
          <w:sz w:val="18"/>
          <w:szCs w:val="18"/>
        </w:rPr>
        <w:t>, lub do wyczerpania kwoty wynagrodzenia Wykonawcy przewidzianej umową.</w:t>
      </w:r>
    </w:p>
    <w:p w14:paraId="50E860BC" w14:textId="565ADE1A" w:rsidR="00D56281" w:rsidRPr="007A2AF5" w:rsidRDefault="00D56281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7A2AF5">
        <w:rPr>
          <w:rFonts w:ascii="Verdana" w:hAnsi="Verdana" w:cs="Calibri"/>
          <w:w w:val="100"/>
          <w:sz w:val="18"/>
          <w:szCs w:val="18"/>
        </w:rPr>
        <w:t xml:space="preserve">Podstawą do realizacji każdorazowej dostawy będzie formularz zamówienia zawierający dane niezbędne do </w:t>
      </w:r>
      <w:r w:rsidR="006A64CD">
        <w:rPr>
          <w:rFonts w:ascii="Verdana" w:hAnsi="Verdana" w:cs="Calibri"/>
          <w:w w:val="100"/>
          <w:sz w:val="18"/>
          <w:szCs w:val="18"/>
        </w:rPr>
        <w:t>nawiązania</w:t>
      </w:r>
      <w:r w:rsidR="009A4629">
        <w:rPr>
          <w:rFonts w:ascii="Verdana" w:hAnsi="Verdana" w:cs="Calibri"/>
          <w:w w:val="100"/>
          <w:sz w:val="18"/>
          <w:szCs w:val="18"/>
        </w:rPr>
        <w:t xml:space="preserve"> kontaktu Wykonawcy z Subskrybentem (e-mail, nr telefonu) wskazanym przez Zamawiającego</w:t>
      </w:r>
      <w:r w:rsidR="007F1DAA" w:rsidRPr="007A2AF5">
        <w:rPr>
          <w:rFonts w:ascii="Verdana" w:hAnsi="Verdana" w:cs="Calibri"/>
          <w:w w:val="100"/>
          <w:sz w:val="18"/>
          <w:szCs w:val="18"/>
        </w:rPr>
        <w:t>,</w:t>
      </w:r>
      <w:r w:rsidRPr="007A2AF5">
        <w:rPr>
          <w:rFonts w:ascii="Verdana" w:hAnsi="Verdana" w:cs="Calibri"/>
          <w:w w:val="100"/>
          <w:sz w:val="18"/>
          <w:szCs w:val="18"/>
        </w:rPr>
        <w:t xml:space="preserve"> przesyłany przez </w:t>
      </w:r>
      <w:r w:rsidR="007539C3" w:rsidRPr="007A2AF5">
        <w:rPr>
          <w:rFonts w:ascii="Verdana" w:hAnsi="Verdana" w:cs="Calibri"/>
          <w:w w:val="100"/>
          <w:sz w:val="18"/>
          <w:szCs w:val="18"/>
        </w:rPr>
        <w:t xml:space="preserve">osobę upoważnioną w tym zakresie przez </w:t>
      </w:r>
      <w:r w:rsidRPr="007A2AF5">
        <w:rPr>
          <w:rFonts w:ascii="Verdana" w:hAnsi="Verdana" w:cs="Calibri"/>
          <w:w w:val="100"/>
          <w:sz w:val="18"/>
          <w:szCs w:val="18"/>
        </w:rPr>
        <w:t>Zamawiającego</w:t>
      </w:r>
      <w:r w:rsidR="007539C3" w:rsidRPr="007A2AF5">
        <w:rPr>
          <w:rFonts w:ascii="Verdana" w:hAnsi="Verdana" w:cs="Calibri"/>
          <w:w w:val="100"/>
          <w:sz w:val="18"/>
          <w:szCs w:val="18"/>
        </w:rPr>
        <w:t>,</w:t>
      </w:r>
      <w:r w:rsidRPr="007A2AF5">
        <w:rPr>
          <w:rFonts w:ascii="Verdana" w:hAnsi="Verdana" w:cs="Calibri"/>
          <w:w w:val="100"/>
          <w:sz w:val="18"/>
          <w:szCs w:val="18"/>
        </w:rPr>
        <w:t xml:space="preserve"> za pomocą </w:t>
      </w:r>
      <w:r w:rsidR="00F929F8" w:rsidRPr="007A2AF5">
        <w:rPr>
          <w:rFonts w:ascii="Verdana" w:hAnsi="Verdana" w:cs="Calibri"/>
          <w:w w:val="100"/>
          <w:sz w:val="18"/>
          <w:szCs w:val="18"/>
        </w:rPr>
        <w:t xml:space="preserve">poczty </w:t>
      </w:r>
      <w:r w:rsidR="007539C3" w:rsidRPr="007A2AF5">
        <w:rPr>
          <w:rFonts w:ascii="Verdana" w:hAnsi="Verdana" w:cs="Calibri"/>
          <w:w w:val="100"/>
          <w:sz w:val="18"/>
          <w:szCs w:val="18"/>
        </w:rPr>
        <w:t>elektronicznej na</w:t>
      </w:r>
      <w:r w:rsidR="00587FFC">
        <w:rPr>
          <w:rFonts w:ascii="Verdana" w:hAnsi="Verdana" w:cs="Calibri"/>
          <w:w w:val="100"/>
          <w:sz w:val="18"/>
          <w:szCs w:val="18"/>
        </w:rPr>
        <w:t xml:space="preserve"> wskazany przez Wykonawcę adres poczty elektronicznej.</w:t>
      </w:r>
    </w:p>
    <w:p w14:paraId="7DD3E708" w14:textId="77777777" w:rsidR="007539C3" w:rsidRPr="009F4DAA" w:rsidRDefault="007A2AF5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9F4DAA">
        <w:rPr>
          <w:rFonts w:ascii="Verdana" w:hAnsi="Verdana" w:cs="Calibri"/>
          <w:w w:val="100"/>
          <w:sz w:val="18"/>
          <w:szCs w:val="18"/>
        </w:rPr>
        <w:t xml:space="preserve">Zamawiający przewiduje, że </w:t>
      </w:r>
      <w:r w:rsidR="007539C3" w:rsidRPr="009F4DAA">
        <w:rPr>
          <w:rFonts w:ascii="Verdana" w:hAnsi="Verdana" w:cs="Calibri"/>
          <w:w w:val="100"/>
          <w:sz w:val="18"/>
          <w:szCs w:val="18"/>
        </w:rPr>
        <w:t xml:space="preserve">Wykonawca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 xml:space="preserve">umożliwi przeprowadzenie </w:t>
      </w:r>
      <w:r w:rsidR="008963C6" w:rsidRPr="009F4DAA">
        <w:rPr>
          <w:rFonts w:ascii="Verdana" w:hAnsi="Verdana" w:cs="Calibri"/>
          <w:w w:val="100"/>
          <w:sz w:val="18"/>
          <w:szCs w:val="18"/>
        </w:rPr>
        <w:t xml:space="preserve">weryfikacji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 xml:space="preserve">danych niezbędnych do wydania certyfikatów w </w:t>
      </w:r>
      <w:r w:rsidRPr="009F4DAA">
        <w:rPr>
          <w:rFonts w:ascii="Verdana" w:hAnsi="Verdana" w:cs="Calibri"/>
          <w:w w:val="100"/>
          <w:sz w:val="18"/>
          <w:szCs w:val="18"/>
        </w:rPr>
        <w:t>lokalizacji i terminie każdorazowo uzgodnionym</w:t>
      </w:r>
      <w:r w:rsidR="00587FFC" w:rsidRPr="009F4DAA">
        <w:rPr>
          <w:rFonts w:ascii="Verdana" w:hAnsi="Verdana" w:cs="Calibri"/>
          <w:w w:val="100"/>
          <w:sz w:val="18"/>
          <w:szCs w:val="18"/>
        </w:rPr>
        <w:t xml:space="preserve"> dla każdego zamówienia</w:t>
      </w:r>
      <w:r w:rsidRPr="009F4DAA">
        <w:rPr>
          <w:rFonts w:ascii="Verdana" w:hAnsi="Verdana" w:cs="Calibri"/>
          <w:w w:val="100"/>
          <w:sz w:val="18"/>
          <w:szCs w:val="18"/>
        </w:rPr>
        <w:t>, tj. w siedzibie Zamawiającego, siedzibie podległej jednostki organizacyjnej Zamawiającego lub w lokalizacji wskazanej przez W</w:t>
      </w:r>
      <w:r w:rsidR="00280C44" w:rsidRPr="009F4DAA">
        <w:rPr>
          <w:rFonts w:ascii="Verdana" w:hAnsi="Verdana" w:cs="Calibri"/>
          <w:w w:val="100"/>
          <w:sz w:val="18"/>
          <w:szCs w:val="18"/>
        </w:rPr>
        <w:t>ykonawcę za zgo</w:t>
      </w:r>
      <w:r w:rsidR="00886197" w:rsidRPr="009F4DAA">
        <w:rPr>
          <w:rFonts w:ascii="Verdana" w:hAnsi="Verdana" w:cs="Calibri"/>
          <w:w w:val="100"/>
          <w:sz w:val="18"/>
          <w:szCs w:val="18"/>
        </w:rPr>
        <w:t>dą</w:t>
      </w:r>
      <w:r w:rsidR="00280C44" w:rsidRPr="009F4DAA">
        <w:rPr>
          <w:rFonts w:ascii="Verdana" w:hAnsi="Verdana" w:cs="Calibri"/>
          <w:w w:val="100"/>
          <w:sz w:val="18"/>
          <w:szCs w:val="18"/>
        </w:rPr>
        <w:t xml:space="preserve"> Zamawiającego</w:t>
      </w:r>
      <w:r w:rsidRPr="009F4DAA">
        <w:rPr>
          <w:rFonts w:ascii="Verdana" w:hAnsi="Verdana" w:cs="Calibri"/>
          <w:w w:val="100"/>
          <w:sz w:val="18"/>
          <w:szCs w:val="18"/>
        </w:rPr>
        <w:t>.</w:t>
      </w:r>
    </w:p>
    <w:p w14:paraId="45531CD6" w14:textId="77777777" w:rsidR="007A2AF5" w:rsidRPr="009F4DAA" w:rsidRDefault="00912878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9F4DAA">
        <w:rPr>
          <w:rFonts w:ascii="Verdana" w:hAnsi="Verdana" w:cs="Calibri"/>
          <w:w w:val="100"/>
          <w:sz w:val="18"/>
          <w:szCs w:val="18"/>
        </w:rPr>
        <w:t xml:space="preserve">Zamawiający przewiduje,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 xml:space="preserve">iż podane ilości poszczególnych </w:t>
      </w:r>
      <w:r w:rsidR="007A2AF5" w:rsidRPr="009F4DAA">
        <w:rPr>
          <w:rFonts w:ascii="Verdana" w:hAnsi="Verdana" w:cs="Calibri"/>
          <w:w w:val="100"/>
          <w:sz w:val="18"/>
          <w:szCs w:val="18"/>
        </w:rPr>
        <w:t xml:space="preserve">rodzajów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>podpisów mogą</w:t>
      </w:r>
      <w:r w:rsidRPr="009F4DAA">
        <w:rPr>
          <w:rFonts w:ascii="Verdana" w:hAnsi="Verdana" w:cs="Calibri"/>
          <w:w w:val="100"/>
          <w:sz w:val="18"/>
          <w:szCs w:val="18"/>
        </w:rPr>
        <w:t xml:space="preserve"> ulec zmianie w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>trakcie trwania</w:t>
      </w:r>
      <w:r w:rsidR="007A2AF5" w:rsidRPr="009F4DAA">
        <w:rPr>
          <w:rFonts w:ascii="Verdana" w:hAnsi="Verdana" w:cs="Calibri"/>
          <w:w w:val="100"/>
          <w:sz w:val="18"/>
          <w:szCs w:val="18"/>
        </w:rPr>
        <w:t xml:space="preserve"> </w:t>
      </w:r>
      <w:r w:rsidRPr="009F4DAA">
        <w:rPr>
          <w:rFonts w:ascii="Verdana" w:hAnsi="Verdana" w:cs="Calibri"/>
          <w:w w:val="100"/>
          <w:sz w:val="18"/>
          <w:szCs w:val="18"/>
        </w:rPr>
        <w:t>umowy</w:t>
      </w:r>
      <w:r w:rsidR="00F929F8" w:rsidRPr="009F4DAA">
        <w:rPr>
          <w:rFonts w:ascii="Verdana" w:hAnsi="Verdana" w:cs="Calibri"/>
          <w:w w:val="100"/>
          <w:sz w:val="18"/>
          <w:szCs w:val="18"/>
        </w:rPr>
        <w:t>,</w:t>
      </w:r>
      <w:r w:rsidR="007A2AF5" w:rsidRPr="009F4DAA">
        <w:rPr>
          <w:rFonts w:ascii="Verdana" w:hAnsi="Verdana" w:cs="Calibri"/>
          <w:w w:val="100"/>
          <w:sz w:val="18"/>
          <w:szCs w:val="18"/>
        </w:rPr>
        <w:t xml:space="preserve"> </w:t>
      </w:r>
      <w:r w:rsidR="00F929F8" w:rsidRPr="009F4DAA">
        <w:rPr>
          <w:rFonts w:ascii="Verdana" w:hAnsi="Verdana" w:cs="Calibri"/>
          <w:w w:val="100"/>
          <w:sz w:val="18"/>
          <w:szCs w:val="18"/>
        </w:rPr>
        <w:t xml:space="preserve">a podane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 xml:space="preserve">w opisie przedmiotu zamówienia </w:t>
      </w:r>
      <w:r w:rsidR="00F929F8" w:rsidRPr="009F4DAA">
        <w:rPr>
          <w:rFonts w:ascii="Verdana" w:hAnsi="Verdana" w:cs="Calibri"/>
          <w:w w:val="100"/>
          <w:sz w:val="18"/>
          <w:szCs w:val="18"/>
        </w:rPr>
        <w:t>i</w:t>
      </w:r>
      <w:r w:rsidR="007F1DAA" w:rsidRPr="009F4DAA">
        <w:rPr>
          <w:rFonts w:ascii="Verdana" w:hAnsi="Verdana" w:cs="Calibri"/>
          <w:w w:val="100"/>
          <w:sz w:val="18"/>
          <w:szCs w:val="18"/>
        </w:rPr>
        <w:t xml:space="preserve">lości mają </w:t>
      </w:r>
      <w:r w:rsidR="008B689F" w:rsidRPr="009F4DAA">
        <w:rPr>
          <w:rFonts w:ascii="Verdana" w:hAnsi="Verdana" w:cs="Calibri"/>
          <w:w w:val="100"/>
          <w:sz w:val="18"/>
          <w:szCs w:val="18"/>
        </w:rPr>
        <w:t xml:space="preserve">jedynie </w:t>
      </w:r>
      <w:r w:rsidR="007F1DAA" w:rsidRPr="009F4DAA">
        <w:rPr>
          <w:rFonts w:ascii="Verdana" w:hAnsi="Verdana" w:cs="Calibri"/>
          <w:w w:val="100"/>
          <w:sz w:val="18"/>
          <w:szCs w:val="18"/>
        </w:rPr>
        <w:t>charakter szacunkowy.</w:t>
      </w:r>
      <w:r w:rsidRPr="009F4DAA">
        <w:rPr>
          <w:rFonts w:ascii="Verdana" w:hAnsi="Verdana" w:cs="Calibri"/>
          <w:w w:val="100"/>
          <w:sz w:val="18"/>
          <w:szCs w:val="18"/>
        </w:rPr>
        <w:t xml:space="preserve"> </w:t>
      </w:r>
    </w:p>
    <w:p w14:paraId="20860C32" w14:textId="77777777" w:rsidR="00912878" w:rsidRPr="009F4DAA" w:rsidRDefault="00912878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9F4DAA">
        <w:rPr>
          <w:rFonts w:ascii="Verdana" w:hAnsi="Verdana" w:cs="Calibri"/>
          <w:w w:val="100"/>
          <w:sz w:val="18"/>
          <w:szCs w:val="18"/>
        </w:rPr>
        <w:t xml:space="preserve">W przypadku niezrealizowania części dostawy Wykonawcy nie </w:t>
      </w:r>
      <w:r w:rsidR="00587FFC" w:rsidRPr="009F4DAA">
        <w:rPr>
          <w:rFonts w:ascii="Verdana" w:hAnsi="Verdana" w:cs="Calibri"/>
          <w:w w:val="100"/>
          <w:sz w:val="18"/>
          <w:szCs w:val="18"/>
        </w:rPr>
        <w:t>będzie przysługiwało</w:t>
      </w:r>
      <w:r w:rsidRPr="009F4DAA">
        <w:rPr>
          <w:rFonts w:ascii="Verdana" w:hAnsi="Verdana" w:cs="Calibri"/>
          <w:w w:val="100"/>
          <w:sz w:val="18"/>
          <w:szCs w:val="18"/>
        </w:rPr>
        <w:t xml:space="preserve"> prawo do roszczeń z tego tytułu</w:t>
      </w:r>
      <w:r w:rsidR="006735FC" w:rsidRPr="009F4DAA">
        <w:rPr>
          <w:rFonts w:ascii="Verdana" w:hAnsi="Verdana" w:cs="Calibri"/>
          <w:w w:val="100"/>
          <w:sz w:val="18"/>
          <w:szCs w:val="18"/>
        </w:rPr>
        <w:t>.</w:t>
      </w:r>
    </w:p>
    <w:p w14:paraId="3F29A3AE" w14:textId="6FC0102B" w:rsidR="00BC6733" w:rsidRDefault="00BC6733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 w:rsidRPr="009F4DAA">
        <w:rPr>
          <w:rFonts w:ascii="Verdana" w:hAnsi="Verdana" w:cs="Calibri"/>
          <w:w w:val="100"/>
          <w:sz w:val="18"/>
          <w:szCs w:val="18"/>
        </w:rPr>
        <w:t>Zamawiający  przewiduje możliwość</w:t>
      </w:r>
      <w:r w:rsidR="00EA56F0" w:rsidRPr="009F4DAA">
        <w:rPr>
          <w:rFonts w:ascii="Verdana" w:hAnsi="Verdana" w:cs="Calibri"/>
          <w:w w:val="100"/>
          <w:sz w:val="18"/>
          <w:szCs w:val="18"/>
        </w:rPr>
        <w:t xml:space="preserve"> </w:t>
      </w:r>
      <w:r w:rsidR="00B27FE7">
        <w:rPr>
          <w:rFonts w:ascii="Verdana" w:hAnsi="Verdana" w:cs="Calibri"/>
          <w:w w:val="100"/>
          <w:sz w:val="18"/>
          <w:szCs w:val="18"/>
        </w:rPr>
        <w:t>rozwiązania</w:t>
      </w:r>
      <w:r w:rsidRPr="009F4DAA">
        <w:rPr>
          <w:rFonts w:ascii="Verdana" w:hAnsi="Verdana" w:cs="Calibri"/>
          <w:w w:val="100"/>
          <w:sz w:val="18"/>
          <w:szCs w:val="18"/>
        </w:rPr>
        <w:t xml:space="preserve"> zawartej umowy na każdym etapie jej świadczenia z powodu braku zgodności pod względem technicznym oferowanego przedmiotu </w:t>
      </w:r>
      <w:r w:rsidR="00EA56F0" w:rsidRPr="009F4DAA">
        <w:rPr>
          <w:rFonts w:ascii="Verdana" w:hAnsi="Verdana" w:cs="Calibri"/>
          <w:w w:val="100"/>
          <w:sz w:val="18"/>
          <w:szCs w:val="18"/>
        </w:rPr>
        <w:t xml:space="preserve">zamówienia </w:t>
      </w:r>
      <w:r w:rsidRPr="009F4DAA">
        <w:rPr>
          <w:rFonts w:ascii="Verdana" w:hAnsi="Verdana" w:cs="Calibri"/>
          <w:w w:val="100"/>
          <w:sz w:val="18"/>
          <w:szCs w:val="18"/>
        </w:rPr>
        <w:t xml:space="preserve"> ze sprzętem</w:t>
      </w:r>
      <w:r w:rsidR="00EA56F0" w:rsidRPr="009F4DAA">
        <w:rPr>
          <w:rFonts w:ascii="Verdana" w:hAnsi="Verdana" w:cs="Calibri"/>
          <w:w w:val="100"/>
          <w:sz w:val="18"/>
          <w:szCs w:val="18"/>
        </w:rPr>
        <w:t xml:space="preserve">, </w:t>
      </w:r>
      <w:r w:rsidRPr="009F4DAA">
        <w:rPr>
          <w:rFonts w:ascii="Verdana" w:hAnsi="Verdana" w:cs="Calibri"/>
          <w:w w:val="100"/>
          <w:sz w:val="18"/>
          <w:szCs w:val="18"/>
        </w:rPr>
        <w:t>systemami teleinformatycznymi</w:t>
      </w:r>
      <w:r w:rsidR="00EA56F0" w:rsidRPr="009F4DAA">
        <w:rPr>
          <w:rFonts w:ascii="Verdana" w:hAnsi="Verdana" w:cs="Calibri"/>
          <w:w w:val="100"/>
          <w:sz w:val="18"/>
          <w:szCs w:val="18"/>
        </w:rPr>
        <w:t>, politykami zabezpieczeń, wymaganiami technicznymi oprogramowania, wymaganiami formalnymi dla oprogramowania oraz r</w:t>
      </w:r>
      <w:r w:rsidR="00B27FE7">
        <w:rPr>
          <w:rFonts w:ascii="Verdana" w:hAnsi="Verdana" w:cs="Calibri"/>
          <w:w w:val="100"/>
          <w:sz w:val="18"/>
          <w:szCs w:val="18"/>
        </w:rPr>
        <w:t xml:space="preserve">egulacjami prawnymi </w:t>
      </w:r>
      <w:r w:rsidR="00EA56F0" w:rsidRPr="009F4DAA">
        <w:rPr>
          <w:rFonts w:ascii="Verdana" w:hAnsi="Verdana" w:cs="Calibri"/>
          <w:w w:val="100"/>
          <w:sz w:val="18"/>
          <w:szCs w:val="18"/>
        </w:rPr>
        <w:t>stosowanym przez Zamawiającego</w:t>
      </w:r>
      <w:r w:rsidR="00671DD4" w:rsidRPr="009F4DAA">
        <w:rPr>
          <w:rFonts w:ascii="Verdana" w:hAnsi="Verdana" w:cs="Calibri"/>
          <w:w w:val="100"/>
          <w:sz w:val="18"/>
          <w:szCs w:val="18"/>
        </w:rPr>
        <w:t xml:space="preserve">. </w:t>
      </w:r>
    </w:p>
    <w:p w14:paraId="785A0F8B" w14:textId="4C38C688" w:rsidR="001C1371" w:rsidRDefault="001C1371" w:rsidP="00912878">
      <w:pPr>
        <w:pStyle w:val="Lista"/>
        <w:numPr>
          <w:ilvl w:val="0"/>
          <w:numId w:val="7"/>
        </w:numPr>
        <w:tabs>
          <w:tab w:val="left" w:pos="284"/>
        </w:tabs>
        <w:spacing w:before="0" w:line="276" w:lineRule="auto"/>
        <w:ind w:left="283" w:hanging="425"/>
        <w:rPr>
          <w:rFonts w:ascii="Verdana" w:hAnsi="Verdana" w:cs="Calibri"/>
          <w:w w:val="100"/>
          <w:sz w:val="18"/>
          <w:szCs w:val="18"/>
        </w:rPr>
      </w:pPr>
      <w:r>
        <w:rPr>
          <w:rFonts w:ascii="Verdana" w:hAnsi="Verdana" w:cs="Calibri"/>
          <w:w w:val="100"/>
          <w:sz w:val="18"/>
          <w:szCs w:val="18"/>
        </w:rPr>
        <w:t>Wykonawca w ramach zestawów do podpisu elektronicznego dostarczy:</w:t>
      </w:r>
    </w:p>
    <w:p w14:paraId="04B458A9" w14:textId="5870DC09" w:rsidR="001C1371" w:rsidRDefault="001C1371" w:rsidP="001C1371">
      <w:pPr>
        <w:pStyle w:val="Lista"/>
        <w:numPr>
          <w:ilvl w:val="0"/>
          <w:numId w:val="21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>
        <w:rPr>
          <w:rFonts w:ascii="Verdana" w:hAnsi="Verdana" w:cs="Calibri"/>
          <w:w w:val="100"/>
          <w:sz w:val="18"/>
          <w:szCs w:val="18"/>
        </w:rPr>
        <w:t>Certyfikaty kwalifikowanego podpisu elektronicznego umieszczone</w:t>
      </w:r>
      <w:r w:rsidR="00825DA0">
        <w:rPr>
          <w:rFonts w:ascii="Verdana" w:hAnsi="Verdana" w:cs="Calibri"/>
          <w:w w:val="100"/>
          <w:sz w:val="18"/>
          <w:szCs w:val="18"/>
        </w:rPr>
        <w:t xml:space="preserve"> na</w:t>
      </w:r>
      <w:r>
        <w:rPr>
          <w:rFonts w:ascii="Verdana" w:hAnsi="Verdana" w:cs="Calibri"/>
          <w:w w:val="100"/>
          <w:sz w:val="18"/>
          <w:szCs w:val="18"/>
        </w:rPr>
        <w:t xml:space="preserve"> </w:t>
      </w:r>
      <w:r w:rsidR="00825DA0">
        <w:rPr>
          <w:rFonts w:ascii="Verdana" w:hAnsi="Verdana" w:cs="Calibri"/>
          <w:w w:val="100"/>
          <w:sz w:val="18"/>
          <w:szCs w:val="18"/>
        </w:rPr>
        <w:t>karcie kryptograficznej</w:t>
      </w:r>
      <w:r>
        <w:rPr>
          <w:rFonts w:ascii="Verdana" w:hAnsi="Verdana" w:cs="Calibri"/>
          <w:w w:val="100"/>
          <w:sz w:val="18"/>
          <w:szCs w:val="18"/>
        </w:rPr>
        <w:t xml:space="preserve"> w formacie karty SIM</w:t>
      </w:r>
    </w:p>
    <w:p w14:paraId="766AC019" w14:textId="479D9868" w:rsidR="001C1371" w:rsidRDefault="001C1371" w:rsidP="001C1371">
      <w:pPr>
        <w:pStyle w:val="Lista"/>
        <w:numPr>
          <w:ilvl w:val="0"/>
          <w:numId w:val="21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>
        <w:rPr>
          <w:rFonts w:ascii="Verdana" w:hAnsi="Verdana" w:cs="Calibri"/>
          <w:w w:val="100"/>
          <w:sz w:val="18"/>
          <w:szCs w:val="18"/>
        </w:rPr>
        <w:t>Czytniki z interfejsem USB-A</w:t>
      </w:r>
      <w:r w:rsidR="00A0587C">
        <w:rPr>
          <w:rFonts w:ascii="Verdana" w:hAnsi="Verdana" w:cs="Calibri"/>
          <w:w w:val="100"/>
          <w:sz w:val="18"/>
          <w:szCs w:val="18"/>
        </w:rPr>
        <w:t xml:space="preserve"> (domyślnie) lub USB-C</w:t>
      </w:r>
      <w:r w:rsidR="00C35497">
        <w:rPr>
          <w:rFonts w:ascii="Verdana" w:hAnsi="Verdana" w:cs="Calibri"/>
          <w:w w:val="100"/>
          <w:sz w:val="18"/>
          <w:szCs w:val="18"/>
        </w:rPr>
        <w:t xml:space="preserve"> (na życzenie Zamawiającego)</w:t>
      </w:r>
      <w:r w:rsidR="00A65A7E">
        <w:rPr>
          <w:rFonts w:ascii="Verdana" w:hAnsi="Verdana" w:cs="Calibri"/>
          <w:w w:val="100"/>
          <w:sz w:val="18"/>
          <w:szCs w:val="18"/>
        </w:rPr>
        <w:t xml:space="preserve"> pozwalające na umieszczenie w nim karty SIM z certyfik</w:t>
      </w:r>
      <w:r w:rsidR="005F0657">
        <w:rPr>
          <w:rFonts w:ascii="Verdana" w:hAnsi="Verdana" w:cs="Calibri"/>
          <w:w w:val="100"/>
          <w:sz w:val="18"/>
          <w:szCs w:val="18"/>
        </w:rPr>
        <w:t>a</w:t>
      </w:r>
      <w:r w:rsidR="00A65A7E">
        <w:rPr>
          <w:rFonts w:ascii="Verdana" w:hAnsi="Verdana" w:cs="Calibri"/>
          <w:w w:val="100"/>
          <w:sz w:val="18"/>
          <w:szCs w:val="18"/>
        </w:rPr>
        <w:t>tem</w:t>
      </w:r>
    </w:p>
    <w:p w14:paraId="774A4CDF" w14:textId="7CB63536" w:rsidR="0083420C" w:rsidRDefault="00A65A7E" w:rsidP="005F0657">
      <w:pPr>
        <w:pStyle w:val="Lista"/>
        <w:numPr>
          <w:ilvl w:val="0"/>
          <w:numId w:val="21"/>
        </w:numPr>
        <w:tabs>
          <w:tab w:val="left" w:pos="284"/>
        </w:tabs>
        <w:spacing w:before="0" w:line="276" w:lineRule="auto"/>
        <w:rPr>
          <w:rFonts w:ascii="Verdana" w:hAnsi="Verdana" w:cs="Calibri"/>
          <w:w w:val="100"/>
          <w:sz w:val="18"/>
          <w:szCs w:val="18"/>
        </w:rPr>
      </w:pPr>
      <w:r>
        <w:rPr>
          <w:rFonts w:ascii="Verdana" w:hAnsi="Verdana" w:cs="Calibri"/>
          <w:w w:val="100"/>
          <w:sz w:val="18"/>
          <w:szCs w:val="18"/>
        </w:rPr>
        <w:t>Komplet oprogramowania niezbędnego do obsługi czytnika (sterowniki) i certyfikatu (zarządzenie certyfikatem, zmiana hasła, odblokowanie itp.) oraz oprogramowanie umożliwiające złożenie podpisu elektronicznego oraz weryfikację złożonych podpisów elektronicznych wystawionych przez innych kwalifikowanych dostawców</w:t>
      </w:r>
      <w:r w:rsidR="005F0657">
        <w:rPr>
          <w:rFonts w:ascii="Verdana" w:hAnsi="Verdana" w:cs="Calibri"/>
          <w:w w:val="100"/>
          <w:sz w:val="18"/>
          <w:szCs w:val="18"/>
        </w:rPr>
        <w:t xml:space="preserve"> usług zaufania </w:t>
      </w:r>
    </w:p>
    <w:p w14:paraId="172010E7" w14:textId="77777777" w:rsidR="0083420C" w:rsidRDefault="0083420C" w:rsidP="0083420C">
      <w:pPr>
        <w:pStyle w:val="Lista"/>
        <w:tabs>
          <w:tab w:val="left" w:pos="284"/>
        </w:tabs>
        <w:spacing w:before="0" w:line="276" w:lineRule="auto"/>
        <w:ind w:left="643"/>
        <w:rPr>
          <w:rFonts w:ascii="Verdana" w:hAnsi="Verdana" w:cs="Calibri"/>
          <w:w w:val="100"/>
          <w:sz w:val="18"/>
          <w:szCs w:val="18"/>
        </w:rPr>
      </w:pPr>
    </w:p>
    <w:p w14:paraId="525F7C2B" w14:textId="77777777" w:rsidR="002965FA" w:rsidRPr="007A2AF5" w:rsidRDefault="002965FA">
      <w:pPr>
        <w:rPr>
          <w:rFonts w:ascii="Verdana" w:hAnsi="Verdana"/>
          <w:sz w:val="18"/>
          <w:szCs w:val="18"/>
        </w:rPr>
      </w:pPr>
    </w:p>
    <w:p w14:paraId="342B4E52" w14:textId="75BB4862" w:rsidR="002965FA" w:rsidRPr="007A2AF5" w:rsidRDefault="00726F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2965FA" w:rsidRPr="007A2A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545E6" w14:textId="77777777" w:rsidR="00EA3A56" w:rsidRDefault="00EA3A56" w:rsidP="005775F4">
      <w:pPr>
        <w:spacing w:after="0" w:line="240" w:lineRule="auto"/>
      </w:pPr>
      <w:r>
        <w:separator/>
      </w:r>
    </w:p>
  </w:endnote>
  <w:endnote w:type="continuationSeparator" w:id="0">
    <w:p w14:paraId="6C1F80BE" w14:textId="77777777" w:rsidR="00EA3A56" w:rsidRDefault="00EA3A56" w:rsidP="00577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60693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81D6772" w14:textId="77777777" w:rsidR="005775F4" w:rsidRDefault="005775F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166E69" w14:textId="77777777" w:rsidR="005775F4" w:rsidRDefault="00577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A8616" w14:textId="77777777" w:rsidR="00EA3A56" w:rsidRDefault="00EA3A56" w:rsidP="005775F4">
      <w:pPr>
        <w:spacing w:after="0" w:line="240" w:lineRule="auto"/>
      </w:pPr>
      <w:r>
        <w:separator/>
      </w:r>
    </w:p>
  </w:footnote>
  <w:footnote w:type="continuationSeparator" w:id="0">
    <w:p w14:paraId="1DA4A338" w14:textId="77777777" w:rsidR="00EA3A56" w:rsidRDefault="00EA3A56" w:rsidP="00577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7DC5"/>
    <w:multiLevelType w:val="hybridMultilevel"/>
    <w:tmpl w:val="5EBCD456"/>
    <w:lvl w:ilvl="0" w:tplc="0415000F">
      <w:start w:val="1"/>
      <w:numFmt w:val="decimal"/>
      <w:lvlText w:val="%1.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 w15:restartNumberingAfterBreak="0">
    <w:nsid w:val="13333952"/>
    <w:multiLevelType w:val="hybridMultilevel"/>
    <w:tmpl w:val="9F4A6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66EAF"/>
    <w:multiLevelType w:val="hybridMultilevel"/>
    <w:tmpl w:val="D8E67846"/>
    <w:lvl w:ilvl="0" w:tplc="B08C851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C052AD4"/>
    <w:multiLevelType w:val="hybridMultilevel"/>
    <w:tmpl w:val="DDD25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022F4"/>
    <w:multiLevelType w:val="hybridMultilevel"/>
    <w:tmpl w:val="1FDA3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A7835"/>
    <w:multiLevelType w:val="hybridMultilevel"/>
    <w:tmpl w:val="2F7E7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586C"/>
    <w:multiLevelType w:val="hybridMultilevel"/>
    <w:tmpl w:val="09C2B2FC"/>
    <w:lvl w:ilvl="0" w:tplc="9984E03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0FB66F9"/>
    <w:multiLevelType w:val="hybridMultilevel"/>
    <w:tmpl w:val="74C29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54942"/>
    <w:multiLevelType w:val="hybridMultilevel"/>
    <w:tmpl w:val="6242E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A5472"/>
    <w:multiLevelType w:val="hybridMultilevel"/>
    <w:tmpl w:val="B26C4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A5DD2"/>
    <w:multiLevelType w:val="hybridMultilevel"/>
    <w:tmpl w:val="10CEEA3E"/>
    <w:lvl w:ilvl="0" w:tplc="81D0A89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3336B"/>
    <w:multiLevelType w:val="hybridMultilevel"/>
    <w:tmpl w:val="56B848AA"/>
    <w:lvl w:ilvl="0" w:tplc="E63E9D2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6782004"/>
    <w:multiLevelType w:val="hybridMultilevel"/>
    <w:tmpl w:val="05AA9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63A83"/>
    <w:multiLevelType w:val="hybridMultilevel"/>
    <w:tmpl w:val="1FDA3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13E33"/>
    <w:multiLevelType w:val="hybridMultilevel"/>
    <w:tmpl w:val="B308E67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E8454D1"/>
    <w:multiLevelType w:val="hybridMultilevel"/>
    <w:tmpl w:val="B84CF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916E0"/>
    <w:multiLevelType w:val="hybridMultilevel"/>
    <w:tmpl w:val="84A05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E33FA"/>
    <w:multiLevelType w:val="hybridMultilevel"/>
    <w:tmpl w:val="B3D237DA"/>
    <w:lvl w:ilvl="0" w:tplc="B61CF41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6BBC5826"/>
    <w:multiLevelType w:val="hybridMultilevel"/>
    <w:tmpl w:val="F85EB3A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D8557A4"/>
    <w:multiLevelType w:val="hybridMultilevel"/>
    <w:tmpl w:val="D7F21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A7CF0"/>
    <w:multiLevelType w:val="hybridMultilevel"/>
    <w:tmpl w:val="B84CF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E37D1"/>
    <w:multiLevelType w:val="hybridMultilevel"/>
    <w:tmpl w:val="0ECCE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296458">
    <w:abstractNumId w:val="5"/>
  </w:num>
  <w:num w:numId="2" w16cid:durableId="252596005">
    <w:abstractNumId w:val="7"/>
  </w:num>
  <w:num w:numId="3" w16cid:durableId="172644281">
    <w:abstractNumId w:val="13"/>
  </w:num>
  <w:num w:numId="4" w16cid:durableId="696001429">
    <w:abstractNumId w:val="16"/>
  </w:num>
  <w:num w:numId="5" w16cid:durableId="1021934376">
    <w:abstractNumId w:val="19"/>
  </w:num>
  <w:num w:numId="6" w16cid:durableId="2001500508">
    <w:abstractNumId w:val="20"/>
  </w:num>
  <w:num w:numId="7" w16cid:durableId="568541645">
    <w:abstractNumId w:val="2"/>
  </w:num>
  <w:num w:numId="8" w16cid:durableId="670450305">
    <w:abstractNumId w:val="11"/>
  </w:num>
  <w:num w:numId="9" w16cid:durableId="38214624">
    <w:abstractNumId w:val="14"/>
  </w:num>
  <w:num w:numId="10" w16cid:durableId="975185765">
    <w:abstractNumId w:val="8"/>
  </w:num>
  <w:num w:numId="11" w16cid:durableId="220099837">
    <w:abstractNumId w:val="21"/>
  </w:num>
  <w:num w:numId="12" w16cid:durableId="850147487">
    <w:abstractNumId w:val="12"/>
  </w:num>
  <w:num w:numId="13" w16cid:durableId="926812639">
    <w:abstractNumId w:val="10"/>
  </w:num>
  <w:num w:numId="14" w16cid:durableId="362438286">
    <w:abstractNumId w:val="0"/>
  </w:num>
  <w:num w:numId="15" w16cid:durableId="487357479">
    <w:abstractNumId w:val="18"/>
  </w:num>
  <w:num w:numId="16" w16cid:durableId="1659772322">
    <w:abstractNumId w:val="9"/>
  </w:num>
  <w:num w:numId="17" w16cid:durableId="903569655">
    <w:abstractNumId w:val="4"/>
  </w:num>
  <w:num w:numId="18" w16cid:durableId="29764634">
    <w:abstractNumId w:val="1"/>
  </w:num>
  <w:num w:numId="19" w16cid:durableId="1512254795">
    <w:abstractNumId w:val="3"/>
  </w:num>
  <w:num w:numId="20" w16cid:durableId="2130276763">
    <w:abstractNumId w:val="15"/>
  </w:num>
  <w:num w:numId="21" w16cid:durableId="694620255">
    <w:abstractNumId w:val="6"/>
  </w:num>
  <w:num w:numId="22" w16cid:durableId="21237628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AE9"/>
    <w:rsid w:val="000109F0"/>
    <w:rsid w:val="00015281"/>
    <w:rsid w:val="000C218B"/>
    <w:rsid w:val="00103690"/>
    <w:rsid w:val="00103782"/>
    <w:rsid w:val="001078EA"/>
    <w:rsid w:val="0014401F"/>
    <w:rsid w:val="00161120"/>
    <w:rsid w:val="00165A16"/>
    <w:rsid w:val="001B0EAE"/>
    <w:rsid w:val="001C1371"/>
    <w:rsid w:val="00280C44"/>
    <w:rsid w:val="002961DA"/>
    <w:rsid w:val="002965FA"/>
    <w:rsid w:val="00322F2B"/>
    <w:rsid w:val="00350345"/>
    <w:rsid w:val="003855E1"/>
    <w:rsid w:val="003B2A44"/>
    <w:rsid w:val="004274DB"/>
    <w:rsid w:val="004C1203"/>
    <w:rsid w:val="004E0902"/>
    <w:rsid w:val="00513095"/>
    <w:rsid w:val="00556757"/>
    <w:rsid w:val="00572B92"/>
    <w:rsid w:val="005775F4"/>
    <w:rsid w:val="00587FFC"/>
    <w:rsid w:val="005A6CD5"/>
    <w:rsid w:val="005B1220"/>
    <w:rsid w:val="005F0657"/>
    <w:rsid w:val="00622890"/>
    <w:rsid w:val="006448AA"/>
    <w:rsid w:val="00671DD4"/>
    <w:rsid w:val="006735FC"/>
    <w:rsid w:val="00687D07"/>
    <w:rsid w:val="00691878"/>
    <w:rsid w:val="00695FBE"/>
    <w:rsid w:val="006A5574"/>
    <w:rsid w:val="006A64CD"/>
    <w:rsid w:val="006C448D"/>
    <w:rsid w:val="006E78B2"/>
    <w:rsid w:val="006F39F4"/>
    <w:rsid w:val="00726DC7"/>
    <w:rsid w:val="00726FC0"/>
    <w:rsid w:val="00734AE9"/>
    <w:rsid w:val="007539C3"/>
    <w:rsid w:val="007A2AF5"/>
    <w:rsid w:val="007A3B0E"/>
    <w:rsid w:val="007F1DAA"/>
    <w:rsid w:val="00825DA0"/>
    <w:rsid w:val="0083420C"/>
    <w:rsid w:val="00886197"/>
    <w:rsid w:val="008963C6"/>
    <w:rsid w:val="008B2B32"/>
    <w:rsid w:val="008B4073"/>
    <w:rsid w:val="008B689F"/>
    <w:rsid w:val="008E63FB"/>
    <w:rsid w:val="00912878"/>
    <w:rsid w:val="00940912"/>
    <w:rsid w:val="00982FF4"/>
    <w:rsid w:val="00990512"/>
    <w:rsid w:val="009A4629"/>
    <w:rsid w:val="009F4DAA"/>
    <w:rsid w:val="009F7097"/>
    <w:rsid w:val="00A0587C"/>
    <w:rsid w:val="00A65A7E"/>
    <w:rsid w:val="00A75DD2"/>
    <w:rsid w:val="00AB7EB5"/>
    <w:rsid w:val="00B27FE7"/>
    <w:rsid w:val="00B360E9"/>
    <w:rsid w:val="00B53D63"/>
    <w:rsid w:val="00B85F44"/>
    <w:rsid w:val="00BC6733"/>
    <w:rsid w:val="00C35497"/>
    <w:rsid w:val="00C424E6"/>
    <w:rsid w:val="00C61DBA"/>
    <w:rsid w:val="00CE1D18"/>
    <w:rsid w:val="00D36030"/>
    <w:rsid w:val="00D56281"/>
    <w:rsid w:val="00EA3A56"/>
    <w:rsid w:val="00EA56F0"/>
    <w:rsid w:val="00F929F8"/>
    <w:rsid w:val="00FB17C3"/>
    <w:rsid w:val="00FD12A6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7306"/>
  <w15:chartTrackingRefBased/>
  <w15:docId w15:val="{F9710A9D-4EA8-4EF6-A70F-739F02A7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4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448D"/>
    <w:pPr>
      <w:ind w:left="720"/>
      <w:contextualSpacing/>
    </w:pPr>
  </w:style>
  <w:style w:type="paragraph" w:styleId="Lista">
    <w:name w:val="List"/>
    <w:basedOn w:val="Normalny"/>
    <w:rsid w:val="002965FA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8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7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F4"/>
  </w:style>
  <w:style w:type="paragraph" w:styleId="Stopka">
    <w:name w:val="footer"/>
    <w:basedOn w:val="Normalny"/>
    <w:link w:val="StopkaZnak"/>
    <w:uiPriority w:val="99"/>
    <w:unhideWhenUsed/>
    <w:rsid w:val="005775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Gątarski Paweł</dc:creator>
  <cp:keywords/>
  <dc:description/>
  <cp:lastModifiedBy>Gątarski Paweł</cp:lastModifiedBy>
  <cp:revision>6</cp:revision>
  <cp:lastPrinted>2021-04-29T10:34:00Z</cp:lastPrinted>
  <dcterms:created xsi:type="dcterms:W3CDTF">2025-04-04T06:33:00Z</dcterms:created>
  <dcterms:modified xsi:type="dcterms:W3CDTF">2025-07-25T10:37:00Z</dcterms:modified>
</cp:coreProperties>
</file>